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28A96" w14:textId="1D0C7DB8" w:rsidR="002A039C" w:rsidRPr="008A3183" w:rsidRDefault="00D60664" w:rsidP="00D60664">
      <w:pPr>
        <w:jc w:val="center"/>
        <w:rPr>
          <w:rFonts w:ascii="黑体" w:eastAsia="黑体" w:hAnsi="黑体"/>
          <w:sz w:val="32"/>
          <w:szCs w:val="32"/>
        </w:rPr>
      </w:pPr>
      <w:r w:rsidRPr="008A3183">
        <w:rPr>
          <w:rFonts w:ascii="黑体" w:eastAsia="黑体" w:hAnsi="黑体"/>
          <w:sz w:val="32"/>
          <w:szCs w:val="32"/>
        </w:rPr>
        <w:t>东北大学大型仪器</w:t>
      </w:r>
      <w:r w:rsidR="00EC2923" w:rsidRPr="008A3183">
        <w:rPr>
          <w:rFonts w:ascii="黑体" w:eastAsia="黑体" w:hAnsi="黑体" w:hint="eastAsia"/>
          <w:sz w:val="32"/>
          <w:szCs w:val="32"/>
        </w:rPr>
        <w:t>管理</w:t>
      </w:r>
      <w:r w:rsidRPr="008A3183">
        <w:rPr>
          <w:rFonts w:ascii="黑体" w:eastAsia="黑体" w:hAnsi="黑体"/>
          <w:sz w:val="32"/>
          <w:szCs w:val="32"/>
        </w:rPr>
        <w:t>效益考核评价体系（</w:t>
      </w:r>
      <w:r w:rsidRPr="008A3183">
        <w:rPr>
          <w:rFonts w:ascii="黑体" w:eastAsia="黑体" w:hAnsi="黑体" w:hint="eastAsia"/>
          <w:sz w:val="32"/>
          <w:szCs w:val="32"/>
        </w:rPr>
        <w:t>机组</w:t>
      </w:r>
      <w:r w:rsidRPr="008A3183">
        <w:rPr>
          <w:rFonts w:ascii="黑体" w:eastAsia="黑体" w:hAnsi="黑体"/>
          <w:sz w:val="32"/>
          <w:szCs w:val="32"/>
        </w:rPr>
        <w:t>）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691"/>
        <w:gridCol w:w="1147"/>
        <w:gridCol w:w="823"/>
        <w:gridCol w:w="1881"/>
        <w:gridCol w:w="4951"/>
      </w:tblGrid>
      <w:tr w:rsidR="00D60664" w:rsidRPr="008A3183" w14:paraId="7F50A7CF" w14:textId="77777777" w:rsidTr="003D59AC">
        <w:trPr>
          <w:trHeight w:val="557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CBE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2917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项目内容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4FEA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60664" w:rsidRPr="008A3183" w14:paraId="71D485A8" w14:textId="77777777" w:rsidTr="003D59AC">
        <w:trPr>
          <w:trHeight w:val="552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AE4D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B4CA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分项目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3AD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分项目内容</w:t>
            </w:r>
          </w:p>
        </w:tc>
        <w:tc>
          <w:tcPr>
            <w:tcW w:w="4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C9D3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D60664" w:rsidRPr="008A3183" w14:paraId="6D70B3D7" w14:textId="77777777" w:rsidTr="003D59AC">
        <w:trPr>
          <w:trHeight w:val="600"/>
          <w:jc w:val="center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E5A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30F7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管理规范性</w:t>
            </w: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（20分）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2509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bookmarkStart w:id="0" w:name="RANGE!C13"/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是否加入“东北大学大型仪器设备共享平台”</w:t>
            </w:r>
            <w:bookmarkEnd w:id="0"/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E9D2E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已纳入共享平台统一管理得2分，</w:t>
            </w:r>
            <w:proofErr w:type="gramStart"/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否得0分</w:t>
            </w:r>
            <w:proofErr w:type="gramEnd"/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D60664" w:rsidRPr="008A3183" w14:paraId="1263D25A" w14:textId="77777777" w:rsidTr="003D59AC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3FE9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8A69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C3E6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开放预约方式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1BA7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已设置网络开放预约，得2分，</w:t>
            </w:r>
            <w:proofErr w:type="gramStart"/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否得0分</w:t>
            </w:r>
            <w:proofErr w:type="gramEnd"/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D60664" w:rsidRPr="008A3183" w14:paraId="66A46FD9" w14:textId="77777777" w:rsidTr="003D59AC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83C4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AB1B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E76D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开放共享培训情况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186A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组织举办专项培训会情况，组织一个场次培训计1分，最高3分。需提供培训记录材料。</w:t>
            </w:r>
          </w:p>
        </w:tc>
      </w:tr>
      <w:tr w:rsidR="00D60664" w:rsidRPr="008A3183" w14:paraId="5E935903" w14:textId="77777777" w:rsidTr="003D59AC">
        <w:trPr>
          <w:trHeight w:val="945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D3C3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CA51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3D2D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使用及维护记录（信息化系统记录数据视为有效）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4A039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使用维护记录完整全面，与机时数一致，10分；记录不全，与机时数基本一致5-9分；记录不全且远小于机时数，1-4分；无记录，0分。</w:t>
            </w:r>
          </w:p>
        </w:tc>
      </w:tr>
      <w:tr w:rsidR="00D60664" w:rsidRPr="008A3183" w14:paraId="1456A1FA" w14:textId="77777777" w:rsidTr="003D59AC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ABAB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852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2C87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是否明确对校内外收费标准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F0F9C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应共享大仪收费标准全部获学校批准，3分；无收费标准，0分。</w:t>
            </w:r>
          </w:p>
        </w:tc>
      </w:tr>
      <w:tr w:rsidR="00D60664" w:rsidRPr="008A3183" w14:paraId="7D924B6E" w14:textId="77777777" w:rsidTr="003D59AC">
        <w:trPr>
          <w:trHeight w:val="600"/>
          <w:jc w:val="center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A02D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CC90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</w:t>
            </w:r>
            <w:proofErr w:type="gramStart"/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仪使用</w:t>
            </w:r>
            <w:proofErr w:type="gramEnd"/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效益</w:t>
            </w: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（40分）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7EF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年使用机时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1CF8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得分=(年使用总机时/1400)×30，最高30分。</w:t>
            </w:r>
          </w:p>
        </w:tc>
      </w:tr>
      <w:tr w:rsidR="00D60664" w:rsidRPr="008A3183" w14:paraId="78847E05" w14:textId="77777777" w:rsidTr="003D59AC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A608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7079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BDA0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对校内服务收入情况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4A400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设备年度内有对校内部门的服务收入</w:t>
            </w:r>
          </w:p>
        </w:tc>
      </w:tr>
      <w:tr w:rsidR="00D60664" w:rsidRPr="008A3183" w14:paraId="0CA85CFD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86D9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DE37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C458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对校外服务收入情况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07DD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设备年度内有对学校以外单位的服务收入</w:t>
            </w:r>
          </w:p>
        </w:tc>
      </w:tr>
      <w:tr w:rsidR="00D60664" w:rsidRPr="008A3183" w14:paraId="3A2FC7C1" w14:textId="77777777" w:rsidTr="00D60664">
        <w:trPr>
          <w:trHeight w:val="600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41620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6A6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服务成效</w:t>
            </w: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（40分）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5404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科研成果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0502" w14:textId="77777777" w:rsidR="00D60664" w:rsidRPr="008A3183" w:rsidRDefault="00D60664" w:rsidP="008E2D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hint="eastAsia"/>
                <w:color w:val="000000"/>
                <w:szCs w:val="21"/>
              </w:rPr>
              <w:t>科研获奖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D241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课题组或机组利用大型仪器开展科研工作，获得国家、省、部级以上奖项1项5分，市、校级获奖1项2分，最高10分</w:t>
            </w:r>
          </w:p>
        </w:tc>
      </w:tr>
      <w:tr w:rsidR="00D60664" w:rsidRPr="008A3183" w14:paraId="6A24D798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0EFD2C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475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CD51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7AD6" w14:textId="77777777" w:rsidR="00D60664" w:rsidRPr="008A3183" w:rsidRDefault="00D60664" w:rsidP="008E2D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hint="eastAsia"/>
                <w:color w:val="000000"/>
                <w:szCs w:val="21"/>
              </w:rPr>
              <w:t>核心及以上刊物论文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387D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课题组或机组利用大型仪器开展科研工作，发表SCI检索论文1篇5分，EI检索论文1篇2分，核心期刊1篇1分，最高10分。</w:t>
            </w:r>
          </w:p>
        </w:tc>
      </w:tr>
      <w:tr w:rsidR="00D60664" w:rsidRPr="008A3183" w14:paraId="5A0546EE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6FC74D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89B9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5341" w14:textId="77777777" w:rsidR="00D60664" w:rsidRPr="008A3183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人才培养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9E4E" w14:textId="77777777" w:rsidR="00D60664" w:rsidRPr="008A3183" w:rsidRDefault="00D60664" w:rsidP="008E2D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hint="eastAsia"/>
                <w:color w:val="000000"/>
                <w:szCs w:val="21"/>
              </w:rPr>
              <w:t>培训后有独立操作设备资格人员数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114C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培训人数每5人计1分，最高5分</w:t>
            </w:r>
          </w:p>
        </w:tc>
      </w:tr>
      <w:tr w:rsidR="00D60664" w:rsidRPr="008A3183" w14:paraId="6C363CB9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7F0CC1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F7FF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A7BC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B6AE" w14:textId="77777777" w:rsidR="00D60664" w:rsidRPr="008A3183" w:rsidRDefault="00D60664" w:rsidP="008E2D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hint="eastAsia"/>
                <w:color w:val="000000"/>
                <w:szCs w:val="21"/>
              </w:rPr>
              <w:t>培训后在指导下能独立完成测试人员数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2174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培训人数每10人计1分，最高5分</w:t>
            </w:r>
          </w:p>
        </w:tc>
      </w:tr>
      <w:tr w:rsidR="00D60664" w:rsidRPr="008A3183" w14:paraId="772B60AE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C48063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477B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1AB8" w14:textId="7038F271" w:rsidR="00D60664" w:rsidRPr="008A3183" w:rsidRDefault="007F6E33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服务科技基础条件自主保障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0F0" w14:textId="6636BC2C" w:rsidR="00D60664" w:rsidRPr="008A3183" w:rsidRDefault="007F6E33" w:rsidP="008E2D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hint="eastAsia"/>
                <w:color w:val="000000"/>
                <w:szCs w:val="21"/>
              </w:rPr>
              <w:t>自主技术攻关、国产仪器验证评价、应用场景开发、示范推广项目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8496" w14:textId="5A305B7F" w:rsidR="00D60664" w:rsidRPr="008A3183" w:rsidRDefault="008E2D67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自主技术攻关、国产仪器验证评价、应用场景开发、示范推广，</w:t>
            </w:r>
            <w:r w:rsidRPr="008A318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1项1分，最高6分</w:t>
            </w:r>
          </w:p>
        </w:tc>
      </w:tr>
      <w:tr w:rsidR="00D60664" w:rsidRPr="008A3183" w14:paraId="6E80C5E5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8EC85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8726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BF08" w14:textId="77777777" w:rsidR="00D60664" w:rsidRPr="008A3183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640E" w14:textId="0B34EDAD" w:rsidR="00D60664" w:rsidRPr="008A3183" w:rsidRDefault="008E2D67" w:rsidP="008E2D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hint="eastAsia"/>
                <w:color w:val="000000"/>
                <w:szCs w:val="21"/>
              </w:rPr>
              <w:t>科研仪器配套试剂、数据库自主保障项目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7583C" w14:textId="0AE04053" w:rsidR="00D60664" w:rsidRPr="008A3183" w:rsidRDefault="008E2D67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A318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科研仪器配套试剂、数据库自主保障，</w:t>
            </w:r>
            <w:r w:rsidRPr="008A318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1项2分，最高4分</w:t>
            </w:r>
          </w:p>
        </w:tc>
        <w:bookmarkStart w:id="1" w:name="_GoBack"/>
        <w:bookmarkEnd w:id="1"/>
      </w:tr>
    </w:tbl>
    <w:p w14:paraId="39A5BFF2" w14:textId="77777777" w:rsidR="00D60664" w:rsidRPr="00D60664" w:rsidRDefault="00D60664"/>
    <w:sectPr w:rsidR="00D60664" w:rsidRPr="00D60664" w:rsidSect="00D60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95F26" w14:textId="77777777" w:rsidR="000D0A77" w:rsidRDefault="000D0A77" w:rsidP="00D60664">
      <w:r>
        <w:separator/>
      </w:r>
    </w:p>
  </w:endnote>
  <w:endnote w:type="continuationSeparator" w:id="0">
    <w:p w14:paraId="6E14F04C" w14:textId="77777777" w:rsidR="000D0A77" w:rsidRDefault="000D0A77" w:rsidP="00D6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C651A" w14:textId="77777777" w:rsidR="000D0A77" w:rsidRDefault="000D0A77" w:rsidP="00D60664">
      <w:r>
        <w:separator/>
      </w:r>
    </w:p>
  </w:footnote>
  <w:footnote w:type="continuationSeparator" w:id="0">
    <w:p w14:paraId="4CF015F1" w14:textId="77777777" w:rsidR="000D0A77" w:rsidRDefault="000D0A77" w:rsidP="00D6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9C"/>
    <w:rsid w:val="000D0A77"/>
    <w:rsid w:val="002A039C"/>
    <w:rsid w:val="00791816"/>
    <w:rsid w:val="007B1F60"/>
    <w:rsid w:val="007F6E33"/>
    <w:rsid w:val="008735A7"/>
    <w:rsid w:val="008A3183"/>
    <w:rsid w:val="008E2D67"/>
    <w:rsid w:val="00B2483D"/>
    <w:rsid w:val="00BC0F3B"/>
    <w:rsid w:val="00D60664"/>
    <w:rsid w:val="00DC0E6B"/>
    <w:rsid w:val="00E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CBFE"/>
  <w15:chartTrackingRefBased/>
  <w15:docId w15:val="{E99C0878-2328-41CB-94B3-E86D5251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梁国丰</dc:creator>
  <cp:keywords/>
  <dc:description/>
  <cp:lastModifiedBy>ZHANG ZHUO</cp:lastModifiedBy>
  <cp:revision>7</cp:revision>
  <dcterms:created xsi:type="dcterms:W3CDTF">2025-03-25T02:33:00Z</dcterms:created>
  <dcterms:modified xsi:type="dcterms:W3CDTF">2026-03-23T03:34:00Z</dcterms:modified>
</cp:coreProperties>
</file>